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1F41" w:rsidRDefault="00A91F41" w:rsidP="00A91F41">
      <w:pPr>
        <w:pStyle w:val="Title"/>
      </w:pPr>
      <w:r>
        <w:t xml:space="preserve">Anomaly Detection Time Series </w:t>
      </w:r>
    </w:p>
    <w:p w:rsidR="007E49F3" w:rsidRDefault="00A91F41" w:rsidP="00A91F41">
      <w:pPr>
        <w:pStyle w:val="Subtitle"/>
      </w:pPr>
      <w:r>
        <w:t xml:space="preserve">(Matt </w:t>
      </w:r>
      <w:proofErr w:type="spellStart"/>
      <w:r>
        <w:t>Dancho</w:t>
      </w:r>
      <w:proofErr w:type="spellEnd"/>
      <w:r>
        <w:t>)</w:t>
      </w:r>
    </w:p>
    <w:p w:rsidR="00A91F41" w:rsidRDefault="006C638C" w:rsidP="00A91F41">
      <w:r>
        <w:rPr>
          <w:noProof/>
        </w:rPr>
        <w:drawing>
          <wp:inline distT="0" distB="0" distL="0" distR="0" wp14:anchorId="557907A9" wp14:editId="53B9719D">
            <wp:extent cx="5943600" cy="33540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443" w:rsidRDefault="00B74443" w:rsidP="00A91F41">
      <w:r>
        <w:rPr>
          <w:noProof/>
        </w:rPr>
        <w:drawing>
          <wp:inline distT="0" distB="0" distL="0" distR="0" wp14:anchorId="4760F683" wp14:editId="02D0EF62">
            <wp:extent cx="5943600" cy="33680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443" w:rsidRDefault="00094175" w:rsidP="00A91F41">
      <w:r>
        <w:rPr>
          <w:noProof/>
        </w:rPr>
        <w:lastRenderedPageBreak/>
        <w:drawing>
          <wp:inline distT="0" distB="0" distL="0" distR="0" wp14:anchorId="71674CA2" wp14:editId="7E46C544">
            <wp:extent cx="5943600" cy="32810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175" w:rsidRDefault="00A26DAC" w:rsidP="00A91F41">
      <w:r>
        <w:rPr>
          <w:noProof/>
        </w:rPr>
        <w:drawing>
          <wp:inline distT="0" distB="0" distL="0" distR="0" wp14:anchorId="65AADCDA" wp14:editId="59AE6382">
            <wp:extent cx="5943600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DAC" w:rsidRDefault="00DC20BF" w:rsidP="00A91F41">
      <w:r>
        <w:rPr>
          <w:noProof/>
        </w:rPr>
        <w:lastRenderedPageBreak/>
        <w:drawing>
          <wp:inline distT="0" distB="0" distL="0" distR="0" wp14:anchorId="7FE8015E" wp14:editId="3C284697">
            <wp:extent cx="5943600" cy="29095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0BF" w:rsidRDefault="00FE67CB" w:rsidP="00A91F41">
      <w:r>
        <w:rPr>
          <w:noProof/>
        </w:rPr>
        <w:drawing>
          <wp:inline distT="0" distB="0" distL="0" distR="0" wp14:anchorId="27CD693F" wp14:editId="5E928D89">
            <wp:extent cx="5943600" cy="34080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7CB" w:rsidRDefault="00FE67CB" w:rsidP="00A91F41"/>
    <w:p w:rsidR="00FE67CB" w:rsidRDefault="00FE67CB" w:rsidP="00A91F41">
      <w:r>
        <w:rPr>
          <w:noProof/>
        </w:rPr>
        <w:lastRenderedPageBreak/>
        <w:drawing>
          <wp:inline distT="0" distB="0" distL="0" distR="0" wp14:anchorId="772C3958" wp14:editId="1234A0CF">
            <wp:extent cx="5943600" cy="1981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7CB" w:rsidRDefault="00FE67CB" w:rsidP="00A91F41">
      <w:r>
        <w:rPr>
          <w:noProof/>
        </w:rPr>
        <w:drawing>
          <wp:inline distT="0" distB="0" distL="0" distR="0" wp14:anchorId="5DF9A58B" wp14:editId="1B01402A">
            <wp:extent cx="5943600" cy="33489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88A" w:rsidRDefault="004A388A" w:rsidP="004A388A">
      <w:pPr>
        <w:pStyle w:val="ListParagraph"/>
        <w:numPr>
          <w:ilvl w:val="0"/>
          <w:numId w:val="1"/>
        </w:numPr>
        <w:rPr>
          <w:b/>
        </w:rPr>
      </w:pPr>
      <w:r w:rsidRPr="004A388A">
        <w:rPr>
          <w:b/>
        </w:rPr>
        <w:t>Based on Anomaly Detection Package from Twitter, but this has many improvements built on top of it.</w:t>
      </w:r>
    </w:p>
    <w:p w:rsidR="004A388A" w:rsidRDefault="004A388A" w:rsidP="00D465F2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Twitter only works on 1 Time Series</w:t>
      </w:r>
      <w:r w:rsidR="00D465F2">
        <w:rPr>
          <w:b/>
        </w:rPr>
        <w:t xml:space="preserve">, </w:t>
      </w:r>
      <w:proofErr w:type="spellStart"/>
      <w:r w:rsidR="00D465F2">
        <w:rPr>
          <w:b/>
        </w:rPr>
        <w:t>Anomalize</w:t>
      </w:r>
      <w:proofErr w:type="spellEnd"/>
      <w:r w:rsidR="00D465F2">
        <w:rPr>
          <w:b/>
        </w:rPr>
        <w:t xml:space="preserve"> works on many TS at a time</w:t>
      </w:r>
    </w:p>
    <w:p w:rsidR="004A388A" w:rsidRDefault="004A388A" w:rsidP="004A388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0A7962" wp14:editId="15646BA6">
            <wp:extent cx="5943600" cy="32689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88A" w:rsidRPr="004A388A" w:rsidRDefault="00D465F2" w:rsidP="004A388A">
      <w:pPr>
        <w:pStyle w:val="ListParagraph"/>
        <w:numPr>
          <w:ilvl w:val="0"/>
          <w:numId w:val="1"/>
        </w:numPr>
        <w:rPr>
          <w:b/>
        </w:rPr>
      </w:pPr>
      <w:r w:rsidRPr="00D465F2">
        <w:rPr>
          <w:b/>
          <w:color w:val="FF0000"/>
        </w:rPr>
        <w:t>STS is likely same as ETS</w:t>
      </w:r>
    </w:p>
    <w:p w:rsidR="004A388A" w:rsidRDefault="00C923C7" w:rsidP="00A91F41">
      <w:pPr>
        <w:rPr>
          <w:b/>
        </w:rPr>
      </w:pPr>
      <w:r>
        <w:rPr>
          <w:noProof/>
        </w:rPr>
        <w:drawing>
          <wp:inline distT="0" distB="0" distL="0" distR="0" wp14:anchorId="5B010AB2" wp14:editId="03E3566E">
            <wp:extent cx="5943600" cy="3340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6143" w:rsidRPr="00BD0FFE" w:rsidRDefault="00516143" w:rsidP="00516143">
      <w:pPr>
        <w:pStyle w:val="ListParagraph"/>
        <w:numPr>
          <w:ilvl w:val="0"/>
          <w:numId w:val="1"/>
        </w:numPr>
        <w:rPr>
          <w:b/>
        </w:rPr>
      </w:pPr>
      <w:r w:rsidRPr="00516143">
        <w:rPr>
          <w:b/>
          <w:color w:val="FF0000"/>
        </w:rPr>
        <w:t>Slight variant – uses median instead of Trend, but this has issues especially when there is a trend in the data</w:t>
      </w:r>
    </w:p>
    <w:p w:rsidR="00BD0FFE" w:rsidRDefault="00BD0FFE" w:rsidP="00BD0FF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51C8F50" wp14:editId="2D848397">
            <wp:extent cx="5943600" cy="26606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73D" w:rsidRPr="0031673D" w:rsidRDefault="0031673D" w:rsidP="0031673D">
      <w:pPr>
        <w:pStyle w:val="ListParagraph"/>
        <w:numPr>
          <w:ilvl w:val="0"/>
          <w:numId w:val="1"/>
        </w:numPr>
        <w:rPr>
          <w:b/>
        </w:rPr>
      </w:pPr>
      <w:proofErr w:type="spellStart"/>
      <w:r w:rsidRPr="0031673D">
        <w:rPr>
          <w:b/>
        </w:rPr>
        <w:t>Anomalize</w:t>
      </w:r>
      <w:proofErr w:type="spellEnd"/>
      <w:r w:rsidRPr="0031673D">
        <w:rPr>
          <w:b/>
        </w:rPr>
        <w:t xml:space="preserve"> applied on error (</w:t>
      </w:r>
      <w:r w:rsidRPr="0031673D">
        <w:rPr>
          <w:b/>
          <w:color w:val="FF0000"/>
        </w:rPr>
        <w:t>remainder</w:t>
      </w:r>
      <w:r w:rsidRPr="0031673D">
        <w:rPr>
          <w:b/>
        </w:rPr>
        <w:t>)</w:t>
      </w:r>
    </w:p>
    <w:p w:rsidR="0031673D" w:rsidRDefault="0031673D" w:rsidP="00BD0FFE">
      <w:pPr>
        <w:rPr>
          <w:b/>
        </w:rPr>
      </w:pPr>
    </w:p>
    <w:p w:rsidR="0031673D" w:rsidRDefault="0031673D" w:rsidP="00BD0FFE">
      <w:pPr>
        <w:rPr>
          <w:b/>
        </w:rPr>
      </w:pPr>
      <w:r>
        <w:rPr>
          <w:noProof/>
        </w:rPr>
        <w:drawing>
          <wp:inline distT="0" distB="0" distL="0" distR="0" wp14:anchorId="0A8AEC5D" wp14:editId="5478F12C">
            <wp:extent cx="5943600" cy="23069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3E66" w:rsidRDefault="00B33E66" w:rsidP="00BD0FF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77979F7" wp14:editId="5173DC5B">
            <wp:extent cx="5943600" cy="29813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024" w:rsidRDefault="00646024" w:rsidP="00BD0FFE">
      <w:pPr>
        <w:rPr>
          <w:b/>
        </w:rPr>
      </w:pPr>
      <w:r>
        <w:rPr>
          <w:noProof/>
        </w:rPr>
        <w:drawing>
          <wp:inline distT="0" distB="0" distL="0" distR="0" wp14:anchorId="1F272519" wp14:editId="313E5911">
            <wp:extent cx="5943600" cy="18275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CD" w:rsidRDefault="007B66CD" w:rsidP="00BD0FFE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2270E1B" wp14:editId="5243D82E">
            <wp:extent cx="5943600" cy="3727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5FA" w:rsidRDefault="00FE55FA" w:rsidP="00BD0FFE">
      <w:pPr>
        <w:rPr>
          <w:b/>
        </w:rPr>
      </w:pPr>
      <w:r>
        <w:rPr>
          <w:noProof/>
        </w:rPr>
        <w:drawing>
          <wp:inline distT="0" distB="0" distL="0" distR="0" wp14:anchorId="0FDACD18" wp14:editId="4D5FDED3">
            <wp:extent cx="5943600" cy="29749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6CD" w:rsidRDefault="00FE55FA" w:rsidP="00FE55FA">
      <w:pPr>
        <w:pStyle w:val="ListParagraph"/>
        <w:numPr>
          <w:ilvl w:val="0"/>
          <w:numId w:val="1"/>
        </w:numPr>
        <w:rPr>
          <w:b/>
        </w:rPr>
      </w:pPr>
      <w:r w:rsidRPr="006F3A3C">
        <w:rPr>
          <w:b/>
          <w:color w:val="FF0000"/>
        </w:rPr>
        <w:t>Columnar Database – Each column is a date and each row is a webpage</w:t>
      </w:r>
      <w:r>
        <w:rPr>
          <w:b/>
        </w:rPr>
        <w:t>.</w:t>
      </w:r>
    </w:p>
    <w:p w:rsidR="00FE55FA" w:rsidRDefault="00E9596E" w:rsidP="00FE55FA">
      <w:pPr>
        <w:rPr>
          <w:b/>
        </w:rPr>
      </w:pPr>
      <w:r>
        <w:rPr>
          <w:b/>
        </w:rPr>
        <w:t>Melt takes less time than gather</w:t>
      </w:r>
    </w:p>
    <w:p w:rsidR="00E9596E" w:rsidRDefault="00E9596E" w:rsidP="00FE55F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4253FD2" wp14:editId="31B13DC3">
            <wp:extent cx="5943600" cy="50114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96E" w:rsidRPr="00FE55FA" w:rsidRDefault="00E9596E" w:rsidP="00FE55FA">
      <w:pPr>
        <w:rPr>
          <w:b/>
        </w:rPr>
      </w:pPr>
    </w:p>
    <w:p w:rsidR="006C638C" w:rsidRDefault="00E9596E" w:rsidP="00A91F41">
      <w:r>
        <w:rPr>
          <w:noProof/>
        </w:rPr>
        <w:drawing>
          <wp:inline distT="0" distB="0" distL="0" distR="0" wp14:anchorId="29D21499" wp14:editId="2064CB08">
            <wp:extent cx="3542857" cy="1019048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42857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6FE" w:rsidRDefault="00E9596E" w:rsidP="00A91F41">
      <w:r>
        <w:rPr>
          <w:noProof/>
        </w:rPr>
        <w:lastRenderedPageBreak/>
        <w:drawing>
          <wp:inline distT="0" distB="0" distL="0" distR="0" wp14:anchorId="78E45882" wp14:editId="6C98E0BB">
            <wp:extent cx="5943600" cy="38506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36FE">
        <w:br/>
      </w:r>
      <w:r w:rsidR="005136FE">
        <w:rPr>
          <w:noProof/>
        </w:rPr>
        <w:drawing>
          <wp:inline distT="0" distB="0" distL="0" distR="0" wp14:anchorId="3CAD7FBA" wp14:editId="2F4D6E53">
            <wp:extent cx="5943600" cy="191897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A1" w:rsidRDefault="000A11A1" w:rsidP="00A91F41">
      <w:r>
        <w:rPr>
          <w:noProof/>
        </w:rPr>
        <w:drawing>
          <wp:inline distT="0" distB="0" distL="0" distR="0" wp14:anchorId="41825EA8" wp14:editId="05C8A1B9">
            <wp:extent cx="5943600" cy="22637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6FE" w:rsidRDefault="0067731D" w:rsidP="00A91F41">
      <w:r>
        <w:rPr>
          <w:noProof/>
        </w:rPr>
        <w:lastRenderedPageBreak/>
        <w:drawing>
          <wp:inline distT="0" distB="0" distL="0" distR="0" wp14:anchorId="7E3A870E" wp14:editId="265C3167">
            <wp:extent cx="5780953" cy="1904762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0953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31D" w:rsidRDefault="000A11A1" w:rsidP="00A91F41">
      <w:r>
        <w:rPr>
          <w:noProof/>
        </w:rPr>
        <w:drawing>
          <wp:inline distT="0" distB="0" distL="0" distR="0" wp14:anchorId="3D693305" wp14:editId="6296C401">
            <wp:extent cx="5943600" cy="39662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A1" w:rsidRDefault="000A11A1" w:rsidP="00A91F41">
      <w:r>
        <w:rPr>
          <w:noProof/>
        </w:rPr>
        <w:drawing>
          <wp:inline distT="0" distB="0" distL="0" distR="0" wp14:anchorId="4A12F395" wp14:editId="2422B1EE">
            <wp:extent cx="5943600" cy="1981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1A1" w:rsidRDefault="004B2240" w:rsidP="00A91F41">
      <w:r>
        <w:rPr>
          <w:noProof/>
        </w:rPr>
        <w:lastRenderedPageBreak/>
        <w:drawing>
          <wp:inline distT="0" distB="0" distL="0" distR="0" wp14:anchorId="10829486" wp14:editId="3BFFE04A">
            <wp:extent cx="5943600" cy="23031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EF3" w:rsidRDefault="00A02EF3" w:rsidP="00A91F41">
      <w:r>
        <w:rPr>
          <w:noProof/>
        </w:rPr>
        <w:drawing>
          <wp:inline distT="0" distB="0" distL="0" distR="0" wp14:anchorId="13F3E33D" wp14:editId="493770AD">
            <wp:extent cx="5943600" cy="30143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EF3" w:rsidRPr="003428D4" w:rsidRDefault="003428D4" w:rsidP="003428D4">
      <w:pPr>
        <w:pStyle w:val="ListParagraph"/>
        <w:numPr>
          <w:ilvl w:val="0"/>
          <w:numId w:val="1"/>
        </w:numPr>
        <w:rPr>
          <w:b/>
        </w:rPr>
      </w:pPr>
      <w:proofErr w:type="spellStart"/>
      <w:r w:rsidRPr="003428D4">
        <w:rPr>
          <w:b/>
          <w:color w:val="FF0000"/>
        </w:rPr>
        <w:t>Anomalize</w:t>
      </w:r>
      <w:proofErr w:type="spellEnd"/>
      <w:r w:rsidRPr="003428D4">
        <w:rPr>
          <w:b/>
          <w:color w:val="FF0000"/>
        </w:rPr>
        <w:t xml:space="preserve"> only works with </w:t>
      </w:r>
      <w:proofErr w:type="spellStart"/>
      <w:r w:rsidRPr="003428D4">
        <w:rPr>
          <w:b/>
          <w:color w:val="FF0000"/>
        </w:rPr>
        <w:t>tibble</w:t>
      </w:r>
      <w:proofErr w:type="spellEnd"/>
      <w:r w:rsidRPr="003428D4">
        <w:rPr>
          <w:b/>
          <w:color w:val="FF0000"/>
        </w:rPr>
        <w:t xml:space="preserve"> and </w:t>
      </w:r>
      <w:proofErr w:type="spellStart"/>
      <w:r w:rsidRPr="003428D4">
        <w:rPr>
          <w:b/>
          <w:color w:val="FF0000"/>
        </w:rPr>
        <w:t>tibble</w:t>
      </w:r>
      <w:proofErr w:type="spellEnd"/>
      <w:r w:rsidRPr="003428D4">
        <w:rPr>
          <w:b/>
          <w:color w:val="FF0000"/>
        </w:rPr>
        <w:t xml:space="preserve"> type objects</w:t>
      </w:r>
    </w:p>
    <w:p w:rsidR="003428D4" w:rsidRDefault="00FA07FB" w:rsidP="003428D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CBE5EFA" wp14:editId="37F2001B">
            <wp:extent cx="5943600" cy="38004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7FB" w:rsidRDefault="00C15DCA" w:rsidP="00FA04C3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 xml:space="preserve">It tries to automatically detect but </w:t>
      </w:r>
      <w:r w:rsidR="00FA04C3">
        <w:rPr>
          <w:b/>
        </w:rPr>
        <w:t>Freq and Trend can be adjusted if needed</w:t>
      </w:r>
    </w:p>
    <w:p w:rsidR="00627421" w:rsidRDefault="00627421" w:rsidP="00627421">
      <w:pPr>
        <w:rPr>
          <w:b/>
        </w:rPr>
      </w:pPr>
      <w:r>
        <w:rPr>
          <w:noProof/>
        </w:rPr>
        <w:drawing>
          <wp:inline distT="0" distB="0" distL="0" distR="0" wp14:anchorId="41CA18FC" wp14:editId="44C04E07">
            <wp:extent cx="5471770" cy="3574188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9298" cy="357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421" w:rsidRPr="00627421" w:rsidRDefault="00627421" w:rsidP="00627421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Remainder_l1/l2 = Lower Limit/Upper Limit</w:t>
      </w:r>
    </w:p>
    <w:p w:rsidR="00C15DCA" w:rsidRDefault="00582214" w:rsidP="00C15DCA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E285F4B" wp14:editId="70BFEA4D">
            <wp:extent cx="5943600" cy="33350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214" w:rsidRDefault="00582214" w:rsidP="00582214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Recomposed</w:t>
      </w:r>
    </w:p>
    <w:p w:rsidR="00582214" w:rsidRDefault="004D5A35" w:rsidP="00582214">
      <w:pPr>
        <w:rPr>
          <w:b/>
        </w:rPr>
      </w:pPr>
      <w:r>
        <w:rPr>
          <w:noProof/>
        </w:rPr>
        <w:drawing>
          <wp:inline distT="0" distB="0" distL="0" distR="0" wp14:anchorId="4BCB084E" wp14:editId="7851E86E">
            <wp:extent cx="5943600" cy="22129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0F8" w:rsidRDefault="00C850F8" w:rsidP="00582214">
      <w:pPr>
        <w:rPr>
          <w:b/>
        </w:rPr>
      </w:pPr>
      <w:r>
        <w:rPr>
          <w:b/>
        </w:rPr>
        <w:t xml:space="preserve">Plotting helper – uses </w:t>
      </w:r>
      <w:proofErr w:type="spellStart"/>
      <w:r>
        <w:rPr>
          <w:b/>
        </w:rPr>
        <w:t>ggplot</w:t>
      </w:r>
      <w:proofErr w:type="spellEnd"/>
    </w:p>
    <w:p w:rsidR="004D5A35" w:rsidRDefault="00C850F8" w:rsidP="00582214">
      <w:pPr>
        <w:rPr>
          <w:b/>
        </w:rPr>
      </w:pPr>
      <w:r>
        <w:rPr>
          <w:noProof/>
        </w:rPr>
        <w:drawing>
          <wp:inline distT="0" distB="0" distL="0" distR="0" wp14:anchorId="6B88A054" wp14:editId="677D37DF">
            <wp:extent cx="1461251" cy="1419148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64444" cy="1422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4AB9" w:rsidRDefault="00964AB9" w:rsidP="0058221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046E69B" wp14:editId="3D818858">
            <wp:extent cx="5943600" cy="17875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D68" w:rsidRDefault="00E11D68" w:rsidP="00E11D68">
      <w:pPr>
        <w:pStyle w:val="ListParagraph"/>
        <w:numPr>
          <w:ilvl w:val="0"/>
          <w:numId w:val="1"/>
        </w:numPr>
        <w:rPr>
          <w:b/>
        </w:rPr>
      </w:pPr>
      <w:r w:rsidRPr="00E11D68">
        <w:rPr>
          <w:b/>
        </w:rPr>
        <w:t>Another way of plotting</w:t>
      </w:r>
      <w:r w:rsidR="00E850C6">
        <w:rPr>
          <w:b/>
        </w:rPr>
        <w:t xml:space="preserve"> (remainder should be centered </w:t>
      </w:r>
      <w:proofErr w:type="gramStart"/>
      <w:r w:rsidR="00E850C6">
        <w:rPr>
          <w:b/>
        </w:rPr>
        <w:t>around</w:t>
      </w:r>
      <w:proofErr w:type="gramEnd"/>
      <w:r w:rsidR="00E850C6">
        <w:rPr>
          <w:b/>
        </w:rPr>
        <w:t xml:space="preserve"> 0 else we know that trend is not set correctly.</w:t>
      </w:r>
    </w:p>
    <w:p w:rsidR="00E850C6" w:rsidRDefault="00E850C6" w:rsidP="00E850C6">
      <w:pPr>
        <w:rPr>
          <w:b/>
        </w:rPr>
      </w:pPr>
      <w:r>
        <w:rPr>
          <w:noProof/>
        </w:rPr>
        <w:drawing>
          <wp:inline distT="0" distB="0" distL="0" distR="0" wp14:anchorId="0152E2D9" wp14:editId="51679CD1">
            <wp:extent cx="2850458" cy="4367175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48809" cy="436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1B" w:rsidRDefault="00397D32" w:rsidP="00E850C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22584B0" wp14:editId="31C18DED">
            <wp:extent cx="5943600" cy="387159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31B" w:rsidRPr="00712256" w:rsidRDefault="0097531B" w:rsidP="00712256">
      <w:pPr>
        <w:pStyle w:val="ListParagraph"/>
        <w:numPr>
          <w:ilvl w:val="0"/>
          <w:numId w:val="1"/>
        </w:numPr>
        <w:rPr>
          <w:b/>
        </w:rPr>
      </w:pPr>
      <w:r w:rsidRPr="00712256">
        <w:rPr>
          <w:b/>
        </w:rPr>
        <w:t>Freq set to 1 week and trend to 3 months</w:t>
      </w:r>
    </w:p>
    <w:p w:rsidR="004D5A35" w:rsidRDefault="00397D32" w:rsidP="00582214">
      <w:pPr>
        <w:rPr>
          <w:b/>
        </w:rPr>
      </w:pPr>
      <w:r>
        <w:rPr>
          <w:noProof/>
        </w:rPr>
        <w:drawing>
          <wp:inline distT="0" distB="0" distL="0" distR="0" wp14:anchorId="6636DECD" wp14:editId="5A1F7DDE">
            <wp:extent cx="5943600" cy="33032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D32" w:rsidRDefault="00397D32" w:rsidP="00397D32">
      <w:pPr>
        <w:pStyle w:val="ListParagraph"/>
        <w:numPr>
          <w:ilvl w:val="0"/>
          <w:numId w:val="1"/>
        </w:numPr>
        <w:rPr>
          <w:b/>
        </w:rPr>
      </w:pPr>
      <w:r w:rsidRPr="00397D32">
        <w:rPr>
          <w:b/>
        </w:rPr>
        <w:t xml:space="preserve">This is the twitter method </w:t>
      </w:r>
      <w:r>
        <w:rPr>
          <w:b/>
        </w:rPr>
        <w:t xml:space="preserve">(median) </w:t>
      </w:r>
      <w:r w:rsidRPr="00397D32">
        <w:rPr>
          <w:b/>
        </w:rPr>
        <w:t>instead of ETS</w:t>
      </w:r>
    </w:p>
    <w:p w:rsidR="006904AB" w:rsidRDefault="009208CB" w:rsidP="006904A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50E07C2" wp14:editId="7C653442">
            <wp:extent cx="5723810" cy="5047619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3810" cy="50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DF" w:rsidRDefault="00406DDF" w:rsidP="006904AB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BE4C578" wp14:editId="01A7EEDC">
            <wp:extent cx="5486400" cy="3040981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3407" cy="30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DF" w:rsidRPr="00406DDF" w:rsidRDefault="00406DDF" w:rsidP="00406DDF">
      <w:pPr>
        <w:pStyle w:val="ListParagraph"/>
        <w:numPr>
          <w:ilvl w:val="0"/>
          <w:numId w:val="1"/>
        </w:numPr>
        <w:rPr>
          <w:b/>
        </w:rPr>
      </w:pPr>
      <w:r w:rsidRPr="00406DDF">
        <w:rPr>
          <w:b/>
          <w:color w:val="FF0000"/>
        </w:rPr>
        <w:t>Scaling to multiple pages</w:t>
      </w:r>
    </w:p>
    <w:p w:rsidR="00A02EF3" w:rsidRDefault="009871BB" w:rsidP="00A91F41">
      <w:r>
        <w:rPr>
          <w:noProof/>
        </w:rPr>
        <w:drawing>
          <wp:inline distT="0" distB="0" distL="0" distR="0" wp14:anchorId="5A876FF9" wp14:editId="53186449">
            <wp:extent cx="5603443" cy="250119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9996" cy="249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D9B" w:rsidRPr="00745D9B" w:rsidRDefault="00745D9B" w:rsidP="00745D9B">
      <w:pPr>
        <w:pStyle w:val="ListParagraph"/>
        <w:numPr>
          <w:ilvl w:val="0"/>
          <w:numId w:val="1"/>
        </w:numPr>
        <w:rPr>
          <w:b/>
        </w:rPr>
      </w:pPr>
      <w:r w:rsidRPr="00745D9B">
        <w:rPr>
          <w:b/>
        </w:rPr>
        <w:t>Last Line cleans the anomaly (removed the error component)</w:t>
      </w:r>
    </w:p>
    <w:p w:rsidR="009871BB" w:rsidRDefault="009871BB" w:rsidP="00A91F41">
      <w:r>
        <w:rPr>
          <w:noProof/>
        </w:rPr>
        <w:drawing>
          <wp:inline distT="0" distB="0" distL="0" distR="0" wp14:anchorId="7B3AE3C9" wp14:editId="76F38879">
            <wp:extent cx="5943600" cy="168021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5D9B" w:rsidRDefault="009D28E6" w:rsidP="00A91F41">
      <w:r>
        <w:rPr>
          <w:noProof/>
        </w:rPr>
        <w:lastRenderedPageBreak/>
        <w:drawing>
          <wp:inline distT="0" distB="0" distL="0" distR="0" wp14:anchorId="3147E67C" wp14:editId="7CF38761">
            <wp:extent cx="5752381" cy="1228572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2381" cy="122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8E6" w:rsidRDefault="009D28E6" w:rsidP="00A91F41">
      <w:r>
        <w:rPr>
          <w:noProof/>
        </w:rPr>
        <w:drawing>
          <wp:inline distT="0" distB="0" distL="0" distR="0" wp14:anchorId="0ED91452" wp14:editId="408A7396">
            <wp:extent cx="5943600" cy="55987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9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60" w:rsidRDefault="00806160" w:rsidP="00A91F41"/>
    <w:p w:rsidR="00806160" w:rsidRDefault="00806160" w:rsidP="00A91F41">
      <w:r>
        <w:rPr>
          <w:noProof/>
        </w:rPr>
        <w:lastRenderedPageBreak/>
        <w:drawing>
          <wp:inline distT="0" distB="0" distL="0" distR="0" wp14:anchorId="4A6A7A8D" wp14:editId="10EDB525">
            <wp:extent cx="5943600" cy="29933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160" w:rsidRPr="00806160" w:rsidRDefault="00806160" w:rsidP="00806160">
      <w:pPr>
        <w:pStyle w:val="ListParagraph"/>
        <w:numPr>
          <w:ilvl w:val="0"/>
          <w:numId w:val="1"/>
        </w:numPr>
        <w:rPr>
          <w:b/>
        </w:rPr>
      </w:pPr>
      <w:r w:rsidRPr="00806160">
        <w:rPr>
          <w:b/>
          <w:color w:val="FF0000"/>
        </w:rPr>
        <w:t>Replaces anomalies -- cleans</w:t>
      </w:r>
    </w:p>
    <w:p w:rsidR="00806160" w:rsidRDefault="00806160" w:rsidP="00A91F41">
      <w:r>
        <w:rPr>
          <w:noProof/>
        </w:rPr>
        <w:drawing>
          <wp:inline distT="0" distB="0" distL="0" distR="0" wp14:anchorId="2035A443" wp14:editId="33BF24DC">
            <wp:extent cx="2516429" cy="339287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18566" cy="339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D86" w:rsidRDefault="00310D86" w:rsidP="00A91F41">
      <w:r>
        <w:rPr>
          <w:noProof/>
        </w:rPr>
        <w:lastRenderedPageBreak/>
        <w:drawing>
          <wp:inline distT="0" distB="0" distL="0" distR="0" wp14:anchorId="6EAD2689" wp14:editId="01C1ED5E">
            <wp:extent cx="5943600" cy="31692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321" w:rsidRDefault="00B75321" w:rsidP="00A91F41">
      <w:r>
        <w:rPr>
          <w:noProof/>
        </w:rPr>
        <w:lastRenderedPageBreak/>
        <w:drawing>
          <wp:inline distT="0" distB="0" distL="0" distR="0" wp14:anchorId="0697DBC0" wp14:editId="77766A77">
            <wp:extent cx="5943600" cy="64725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9B6" w:rsidRDefault="00B75321" w:rsidP="00A669B6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B75321">
        <w:rPr>
          <w:b/>
          <w:color w:val="FF0000"/>
        </w:rPr>
        <w:t>Results after cleaning</w:t>
      </w:r>
    </w:p>
    <w:p w:rsidR="004F1036" w:rsidRPr="00A669B6" w:rsidRDefault="004F1036" w:rsidP="00A669B6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A669B6">
        <w:rPr>
          <w:b/>
          <w:highlight w:val="cyan"/>
        </w:rPr>
        <w:t>Clean Data can then be used for forecasting</w:t>
      </w:r>
    </w:p>
    <w:p w:rsidR="00310D86" w:rsidRDefault="00E22ADE" w:rsidP="00A91F41">
      <w:r>
        <w:rPr>
          <w:noProof/>
        </w:rPr>
        <w:lastRenderedPageBreak/>
        <w:drawing>
          <wp:inline distT="0" distB="0" distL="0" distR="0" wp14:anchorId="490CFB20" wp14:editId="465D15B1">
            <wp:extent cx="5943600" cy="29787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AA2" w:rsidRDefault="00CE4AA2" w:rsidP="00A91F41">
      <w:r>
        <w:rPr>
          <w:noProof/>
        </w:rPr>
        <w:drawing>
          <wp:inline distT="0" distB="0" distL="0" distR="0" wp14:anchorId="594CC5BC" wp14:editId="3AE103E5">
            <wp:extent cx="5943600" cy="32861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2DF" w:rsidRDefault="00BF42DF" w:rsidP="00A91F41"/>
    <w:p w:rsidR="00BF42DF" w:rsidRDefault="00BF42DF" w:rsidP="00A91F41">
      <w:r>
        <w:rPr>
          <w:noProof/>
        </w:rPr>
        <w:lastRenderedPageBreak/>
        <w:drawing>
          <wp:inline distT="0" distB="0" distL="0" distR="0" wp14:anchorId="1FBFE010" wp14:editId="4D543B5C">
            <wp:extent cx="5943600" cy="346646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22ADE" w:rsidRDefault="00E22ADE" w:rsidP="00A91F41"/>
    <w:p w:rsidR="00806160" w:rsidRDefault="00806160" w:rsidP="00A91F41"/>
    <w:p w:rsidR="009D28E6" w:rsidRPr="00A91F41" w:rsidRDefault="009D28E6" w:rsidP="00A91F41"/>
    <w:sectPr w:rsidR="009D28E6" w:rsidRPr="00A91F4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BC6671"/>
    <w:multiLevelType w:val="hybridMultilevel"/>
    <w:tmpl w:val="0406A022"/>
    <w:lvl w:ilvl="0" w:tplc="B7B074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306A"/>
    <w:rsid w:val="00033B5B"/>
    <w:rsid w:val="00047F70"/>
    <w:rsid w:val="00094175"/>
    <w:rsid w:val="00097660"/>
    <w:rsid w:val="000A11A1"/>
    <w:rsid w:val="000B292B"/>
    <w:rsid w:val="000E7725"/>
    <w:rsid w:val="000F6F37"/>
    <w:rsid w:val="001046E0"/>
    <w:rsid w:val="0013501A"/>
    <w:rsid w:val="001400AB"/>
    <w:rsid w:val="001520E1"/>
    <w:rsid w:val="001643EE"/>
    <w:rsid w:val="00166289"/>
    <w:rsid w:val="001B3535"/>
    <w:rsid w:val="001D4AC7"/>
    <w:rsid w:val="002252B7"/>
    <w:rsid w:val="0023611D"/>
    <w:rsid w:val="00262B33"/>
    <w:rsid w:val="002960DE"/>
    <w:rsid w:val="002A330F"/>
    <w:rsid w:val="002B7905"/>
    <w:rsid w:val="002F043D"/>
    <w:rsid w:val="002F76E2"/>
    <w:rsid w:val="00310D86"/>
    <w:rsid w:val="00312949"/>
    <w:rsid w:val="00315FB1"/>
    <w:rsid w:val="0031673D"/>
    <w:rsid w:val="00334ECB"/>
    <w:rsid w:val="003428D4"/>
    <w:rsid w:val="00366FF3"/>
    <w:rsid w:val="00385D4E"/>
    <w:rsid w:val="00397D32"/>
    <w:rsid w:val="003A0B77"/>
    <w:rsid w:val="003C5A5B"/>
    <w:rsid w:val="003E5B64"/>
    <w:rsid w:val="00406DDF"/>
    <w:rsid w:val="004419D7"/>
    <w:rsid w:val="004444DC"/>
    <w:rsid w:val="00450CB3"/>
    <w:rsid w:val="00451268"/>
    <w:rsid w:val="004763EA"/>
    <w:rsid w:val="00487FF1"/>
    <w:rsid w:val="00494E29"/>
    <w:rsid w:val="004A388A"/>
    <w:rsid w:val="004B2240"/>
    <w:rsid w:val="004C48C6"/>
    <w:rsid w:val="004C739A"/>
    <w:rsid w:val="004D5A35"/>
    <w:rsid w:val="004F1036"/>
    <w:rsid w:val="005076B2"/>
    <w:rsid w:val="005136FE"/>
    <w:rsid w:val="00514E6D"/>
    <w:rsid w:val="00516143"/>
    <w:rsid w:val="00552E46"/>
    <w:rsid w:val="005818FC"/>
    <w:rsid w:val="00582214"/>
    <w:rsid w:val="005A13B5"/>
    <w:rsid w:val="00621A0E"/>
    <w:rsid w:val="00627421"/>
    <w:rsid w:val="00646024"/>
    <w:rsid w:val="00656A74"/>
    <w:rsid w:val="00667666"/>
    <w:rsid w:val="0067731D"/>
    <w:rsid w:val="006904AB"/>
    <w:rsid w:val="006B0B3B"/>
    <w:rsid w:val="006C4998"/>
    <w:rsid w:val="006C5CA1"/>
    <w:rsid w:val="006C638C"/>
    <w:rsid w:val="006D5951"/>
    <w:rsid w:val="006F3A3C"/>
    <w:rsid w:val="00701763"/>
    <w:rsid w:val="0070306A"/>
    <w:rsid w:val="00707C91"/>
    <w:rsid w:val="00712256"/>
    <w:rsid w:val="007208D9"/>
    <w:rsid w:val="00745D9B"/>
    <w:rsid w:val="007B66CD"/>
    <w:rsid w:val="007C27D1"/>
    <w:rsid w:val="007D71B1"/>
    <w:rsid w:val="007E49F3"/>
    <w:rsid w:val="00806160"/>
    <w:rsid w:val="00816232"/>
    <w:rsid w:val="00886B56"/>
    <w:rsid w:val="00893E06"/>
    <w:rsid w:val="008A248C"/>
    <w:rsid w:val="008B1BBD"/>
    <w:rsid w:val="008D54DA"/>
    <w:rsid w:val="008E334E"/>
    <w:rsid w:val="00912F6F"/>
    <w:rsid w:val="009208CB"/>
    <w:rsid w:val="0094468E"/>
    <w:rsid w:val="00964AB9"/>
    <w:rsid w:val="00970C87"/>
    <w:rsid w:val="0097531B"/>
    <w:rsid w:val="009871BB"/>
    <w:rsid w:val="009A69F5"/>
    <w:rsid w:val="009A6B0F"/>
    <w:rsid w:val="009D28E6"/>
    <w:rsid w:val="009E1F58"/>
    <w:rsid w:val="00A02EF3"/>
    <w:rsid w:val="00A119CD"/>
    <w:rsid w:val="00A26DAC"/>
    <w:rsid w:val="00A669B6"/>
    <w:rsid w:val="00A91F41"/>
    <w:rsid w:val="00AA2C44"/>
    <w:rsid w:val="00AB4DC9"/>
    <w:rsid w:val="00AB5E9D"/>
    <w:rsid w:val="00AC0817"/>
    <w:rsid w:val="00B02028"/>
    <w:rsid w:val="00B33E66"/>
    <w:rsid w:val="00B51A6E"/>
    <w:rsid w:val="00B64394"/>
    <w:rsid w:val="00B74443"/>
    <w:rsid w:val="00B75321"/>
    <w:rsid w:val="00BB2A57"/>
    <w:rsid w:val="00BD0FFE"/>
    <w:rsid w:val="00BE63F6"/>
    <w:rsid w:val="00BF42DF"/>
    <w:rsid w:val="00C15DCA"/>
    <w:rsid w:val="00C47AB9"/>
    <w:rsid w:val="00C61CAC"/>
    <w:rsid w:val="00C850F8"/>
    <w:rsid w:val="00C923C7"/>
    <w:rsid w:val="00CE2494"/>
    <w:rsid w:val="00CE4AA2"/>
    <w:rsid w:val="00D43B49"/>
    <w:rsid w:val="00D465F2"/>
    <w:rsid w:val="00D6403F"/>
    <w:rsid w:val="00D82FA9"/>
    <w:rsid w:val="00D935BC"/>
    <w:rsid w:val="00DC20BF"/>
    <w:rsid w:val="00DE7A49"/>
    <w:rsid w:val="00E0031B"/>
    <w:rsid w:val="00E11D68"/>
    <w:rsid w:val="00E22ADE"/>
    <w:rsid w:val="00E37DD6"/>
    <w:rsid w:val="00E56699"/>
    <w:rsid w:val="00E77659"/>
    <w:rsid w:val="00E850C6"/>
    <w:rsid w:val="00E9596E"/>
    <w:rsid w:val="00EC1BD7"/>
    <w:rsid w:val="00ED76E0"/>
    <w:rsid w:val="00EE7396"/>
    <w:rsid w:val="00F0362F"/>
    <w:rsid w:val="00F41697"/>
    <w:rsid w:val="00F60FD6"/>
    <w:rsid w:val="00F63D14"/>
    <w:rsid w:val="00F64C2B"/>
    <w:rsid w:val="00F650F3"/>
    <w:rsid w:val="00F7799B"/>
    <w:rsid w:val="00F866A3"/>
    <w:rsid w:val="00F9037F"/>
    <w:rsid w:val="00FA017C"/>
    <w:rsid w:val="00FA04C3"/>
    <w:rsid w:val="00FA07FB"/>
    <w:rsid w:val="00FC5D86"/>
    <w:rsid w:val="00FC7772"/>
    <w:rsid w:val="00FD3470"/>
    <w:rsid w:val="00FE55FA"/>
    <w:rsid w:val="00FE67CB"/>
    <w:rsid w:val="00FF0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91F4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91F4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1F41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91F4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63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638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A388A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91F4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91F4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1F41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A91F4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63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638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4A38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24</Pages>
  <Words>179</Words>
  <Characters>1023</Characters>
  <Application>Microsoft Office Word</Application>
  <DocSecurity>0</DocSecurity>
  <Lines>8</Lines>
  <Paragraphs>2</Paragraphs>
  <ScaleCrop>false</ScaleCrop>
  <Company>Texas Instruments Incorporated</Company>
  <LinksUpToDate>false</LinksUpToDate>
  <CharactersWithSpaces>1200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Nikhil Gupta</dc:creator>
  <cp:lastModifiedBy>Nikhil Gupta</cp:lastModifiedBy>
  <cp:revision>65</cp:revision>
  <dcterms:created xsi:type="dcterms:W3CDTF">2019-09-11T18:01:00Z</dcterms:created>
  <dcterms:modified xsi:type="dcterms:W3CDTF">2019-09-11T19:13:00Z</dcterms:modified>
</cp:coreProperties>
</file>